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0" w:type="dxa"/>
        <w:tblInd w:w="93" w:type="dxa"/>
        <w:tblLook w:val="04A0"/>
      </w:tblPr>
      <w:tblGrid>
        <w:gridCol w:w="4724"/>
        <w:gridCol w:w="1292"/>
        <w:gridCol w:w="1301"/>
        <w:gridCol w:w="1374"/>
        <w:gridCol w:w="1389"/>
      </w:tblGrid>
      <w:tr w:rsidR="001A0FDB" w:rsidRPr="001A0FDB" w:rsidTr="001A0FDB">
        <w:trPr>
          <w:trHeight w:val="1155"/>
        </w:trPr>
        <w:tc>
          <w:tcPr>
            <w:tcW w:w="9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ОТЧЕТ ООО "СТУК"  по начисленным, поступившим и израсходованным денежным средствам по многоквартирному дому за 2017г.</w:t>
            </w:r>
          </w:p>
        </w:tc>
      </w:tr>
      <w:tr w:rsidR="001A0FDB" w:rsidRPr="001A0FDB" w:rsidTr="001A0FDB">
        <w:trPr>
          <w:trHeight w:val="315"/>
        </w:trPr>
        <w:tc>
          <w:tcPr>
            <w:tcW w:w="9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A0FDB" w:rsidRPr="001A0FDB" w:rsidTr="001A0FDB">
        <w:trPr>
          <w:trHeight w:val="315"/>
        </w:trPr>
        <w:tc>
          <w:tcPr>
            <w:tcW w:w="9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адрес МКД: </w:t>
            </w:r>
            <w:r w:rsidRPr="001A0FDB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ул. Васильева,15</w:t>
            </w:r>
          </w:p>
        </w:tc>
      </w:tr>
      <w:tr w:rsidR="001A0FDB" w:rsidRPr="001A0FDB" w:rsidTr="001A0FDB">
        <w:trPr>
          <w:trHeight w:val="315"/>
        </w:trPr>
        <w:tc>
          <w:tcPr>
            <w:tcW w:w="9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A0FDB" w:rsidRPr="001A0FDB" w:rsidTr="001A0FDB">
        <w:trPr>
          <w:trHeight w:val="300"/>
        </w:trPr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0FDB" w:rsidRPr="001A0FDB" w:rsidTr="001A0FDB">
        <w:trPr>
          <w:trHeight w:val="810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Характеристика многоквартирного дома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0FDB" w:rsidRPr="001A0FDB" w:rsidTr="001A0FDB">
        <w:trPr>
          <w:trHeight w:val="300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жилых помещений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1A0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1986,50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0FDB" w:rsidRPr="001A0FDB" w:rsidTr="001A0FDB">
        <w:trPr>
          <w:trHeight w:val="300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нежилых помещений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1A0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0FDB" w:rsidRPr="001A0FDB" w:rsidTr="001A0FDB">
        <w:trPr>
          <w:trHeight w:val="300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площадь многоквартирного дома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1A0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1986,50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0FDB" w:rsidRPr="001A0FDB" w:rsidTr="001A0FDB">
        <w:trPr>
          <w:trHeight w:val="600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Стоимость услуг по управлению и содержанию многоквартирного дома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1A0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18,43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0FDB" w:rsidRPr="001A0FDB" w:rsidTr="001A0FDB">
        <w:trPr>
          <w:trHeight w:val="300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1A0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0FDB" w:rsidRPr="001A0FDB" w:rsidTr="001A0FDB">
        <w:trPr>
          <w:trHeight w:val="300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услуг уборщицы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A0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</w:t>
            </w:r>
            <w:proofErr w:type="spellEnd"/>
            <w:r w:rsidRPr="001A0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/м</w:t>
            </w:r>
            <w:proofErr w:type="gramStart"/>
            <w:r w:rsidRPr="001A0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0FDB" w:rsidRPr="001A0FDB" w:rsidTr="001A0FDB">
        <w:trPr>
          <w:trHeight w:val="450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уполномоченному лицу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1A0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0FDB" w:rsidRPr="001A0FDB" w:rsidTr="001A0FDB">
        <w:trPr>
          <w:trHeight w:val="705"/>
        </w:trPr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Остаток средств на лицевом счете на 01.01.2017г., руб.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-11349,12</w:t>
            </w:r>
          </w:p>
        </w:tc>
      </w:tr>
      <w:tr w:rsidR="001A0FDB" w:rsidRPr="001A0FDB" w:rsidTr="001A0FDB">
        <w:trPr>
          <w:trHeight w:val="300"/>
        </w:trPr>
        <w:tc>
          <w:tcPr>
            <w:tcW w:w="7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Свободных денежных средств (с учетом должников), руб.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</w:tr>
      <w:tr w:rsidR="001A0FDB" w:rsidRPr="001A0FDB" w:rsidTr="001A0FDB">
        <w:trPr>
          <w:trHeight w:val="300"/>
        </w:trPr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-52026,9</w:t>
            </w:r>
          </w:p>
        </w:tc>
      </w:tr>
      <w:tr w:rsidR="001A0FDB" w:rsidRPr="001A0FDB" w:rsidTr="001A0FDB">
        <w:trPr>
          <w:trHeight w:val="300"/>
        </w:trPr>
        <w:tc>
          <w:tcPr>
            <w:tcW w:w="5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Накоплено средств на текущий ремонт на 01.01.2017г.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20301,88</w:t>
            </w:r>
          </w:p>
        </w:tc>
      </w:tr>
      <w:tr w:rsidR="001A0FDB" w:rsidRPr="001A0FDB" w:rsidTr="001A0FDB">
        <w:trPr>
          <w:trHeight w:val="615"/>
        </w:trPr>
        <w:tc>
          <w:tcPr>
            <w:tcW w:w="5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Накопленные денежные средства на текущий ремонт </w:t>
            </w: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(с учетом должников):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17745,09</w:t>
            </w:r>
          </w:p>
        </w:tc>
      </w:tr>
      <w:tr w:rsidR="001A0FDB" w:rsidRPr="001A0FDB" w:rsidTr="001A0FDB">
        <w:trPr>
          <w:trHeight w:val="300"/>
        </w:trPr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1A0FDB" w:rsidRPr="001A0FDB" w:rsidTr="001A0FDB">
        <w:trPr>
          <w:trHeight w:val="300"/>
        </w:trPr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1A0FDB" w:rsidRPr="001A0FDB" w:rsidTr="001A0FDB">
        <w:trPr>
          <w:trHeight w:val="300"/>
        </w:trPr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A0FDB" w:rsidRPr="001A0FDB" w:rsidTr="001A0FDB">
        <w:trPr>
          <w:trHeight w:val="300"/>
        </w:trPr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ДОХОДЫ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F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0FDB" w:rsidRPr="001A0FDB" w:rsidTr="001A0FDB">
        <w:trPr>
          <w:trHeight w:val="1005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Вид дохода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01.10.2017г.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Поступило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31.12.2017г.</w:t>
            </w:r>
          </w:p>
        </w:tc>
      </w:tr>
      <w:tr w:rsidR="001A0FDB" w:rsidRPr="001A0FDB" w:rsidTr="001A0FDB">
        <w:trPr>
          <w:trHeight w:val="615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(жилые помещения), руб.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37977,75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424197,31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410482,53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51692,53</w:t>
            </w:r>
          </w:p>
        </w:tc>
      </w:tr>
      <w:tr w:rsidR="001A0FDB" w:rsidRPr="001A0FDB" w:rsidTr="001A0FDB">
        <w:trPr>
          <w:trHeight w:val="30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(нежилые помещения), руб.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A0FDB" w:rsidRPr="001A0FDB" w:rsidTr="001A0FDB">
        <w:trPr>
          <w:trHeight w:val="300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Резервный фонд, руб.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2501,09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23838,00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23553,28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2785,81</w:t>
            </w:r>
          </w:p>
        </w:tc>
      </w:tr>
      <w:tr w:rsidR="001A0FDB" w:rsidRPr="001A0FDB" w:rsidTr="001A0FDB">
        <w:trPr>
          <w:trHeight w:val="300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Размещение оборудования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12600,00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6900,00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8400,00</w:t>
            </w:r>
          </w:p>
        </w:tc>
      </w:tr>
      <w:tr w:rsidR="001A0FDB" w:rsidRPr="001A0FDB" w:rsidTr="001A0FDB">
        <w:trPr>
          <w:trHeight w:val="300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67,51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-11,81</w:t>
            </w:r>
          </w:p>
        </w:tc>
      </w:tr>
      <w:tr w:rsidR="001A0FDB" w:rsidRPr="001A0FDB" w:rsidTr="001A0FDB">
        <w:trPr>
          <w:trHeight w:val="420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Услуги уполномоченного лица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2448,57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23838,00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23515,58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2770,99</w:t>
            </w:r>
          </w:p>
        </w:tc>
      </w:tr>
      <w:tr w:rsidR="001A0FDB" w:rsidRPr="001A0FDB" w:rsidTr="001A0FDB">
        <w:trPr>
          <w:trHeight w:val="300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45683,11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484473,31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464518,9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65637,52</w:t>
            </w:r>
          </w:p>
        </w:tc>
      </w:tr>
      <w:tr w:rsidR="001A0FDB" w:rsidRPr="001A0FDB" w:rsidTr="001A0FDB">
        <w:trPr>
          <w:trHeight w:val="300"/>
        </w:trPr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0FDB" w:rsidRPr="001A0FDB" w:rsidTr="001A0FDB">
        <w:trPr>
          <w:trHeight w:val="300"/>
        </w:trPr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РАСХОДЫ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0FDB" w:rsidRPr="001A0FDB" w:rsidTr="001A0FDB">
        <w:trPr>
          <w:trHeight w:val="300"/>
        </w:trPr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F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F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0FDB" w:rsidRPr="001A0FDB" w:rsidTr="001A0FDB">
        <w:trPr>
          <w:trHeight w:val="495"/>
        </w:trPr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услуг: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 1 м</w:t>
            </w:r>
            <w:proofErr w:type="gramStart"/>
            <w:r w:rsidRPr="001A0F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1A0F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площади</w:t>
            </w:r>
          </w:p>
        </w:tc>
      </w:tr>
      <w:tr w:rsidR="001A0FDB" w:rsidRPr="001A0FDB" w:rsidTr="001A0FDB">
        <w:trPr>
          <w:trHeight w:val="300"/>
        </w:trPr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150065,64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6,30</w:t>
            </w:r>
          </w:p>
        </w:tc>
      </w:tr>
      <w:tr w:rsidR="001A0FDB" w:rsidRPr="001A0FDB" w:rsidTr="001A0FDB">
        <w:trPr>
          <w:trHeight w:val="300"/>
        </w:trPr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</w:t>
            </w:r>
            <w:proofErr w:type="gramStart"/>
            <w:r w:rsidRPr="001A0FD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 ООО</w:t>
            </w:r>
            <w:proofErr w:type="gramEnd"/>
            <w:r w:rsidRPr="001A0FD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"СТУК" по управлению МКД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101012,45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0F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4,24</w:t>
            </w:r>
          </w:p>
        </w:tc>
      </w:tr>
      <w:tr w:rsidR="001A0FDB" w:rsidRPr="001A0FDB" w:rsidTr="001A0FDB">
        <w:trPr>
          <w:trHeight w:val="300"/>
        </w:trPr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Услуги по начислению и сбору платежей (АО "СГРЦ")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FDB">
              <w:rPr>
                <w:rFonts w:ascii="Calibri" w:eastAsia="Times New Roman" w:hAnsi="Calibri" w:cs="Times New Roman"/>
                <w:color w:val="000000"/>
                <w:lang w:eastAsia="ru-RU"/>
              </w:rPr>
              <w:t>47519,59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0F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1,99</w:t>
            </w:r>
          </w:p>
        </w:tc>
      </w:tr>
      <w:tr w:rsidR="001A0FDB" w:rsidRPr="001A0FDB" w:rsidTr="001A0FDB">
        <w:trPr>
          <w:trHeight w:val="270"/>
        </w:trPr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размещению информации на сайте ГИС ЖКХ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FDB">
              <w:rPr>
                <w:rFonts w:ascii="Calibri" w:eastAsia="Times New Roman" w:hAnsi="Calibri" w:cs="Times New Roman"/>
                <w:color w:val="000000"/>
                <w:lang w:eastAsia="ru-RU"/>
              </w:rPr>
              <w:t>1533,60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0F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</w:p>
        </w:tc>
      </w:tr>
      <w:tr w:rsidR="001A0FDB" w:rsidRPr="001A0FDB" w:rsidTr="001A0FDB">
        <w:trPr>
          <w:trHeight w:val="735"/>
        </w:trPr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по санитарному содержанию общего имущества и  прилегающей территории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119202,60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5,00</w:t>
            </w:r>
          </w:p>
        </w:tc>
      </w:tr>
      <w:tr w:rsidR="001A0FDB" w:rsidRPr="001A0FDB" w:rsidTr="001A0FDB">
        <w:trPr>
          <w:trHeight w:val="615"/>
        </w:trPr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уборке прилегающей территории (зарплата,</w:t>
            </w:r>
            <w:r w:rsidR="000D5A1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1A0FD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ЕСН, </w:t>
            </w:r>
            <w:proofErr w:type="spellStart"/>
            <w:r w:rsidRPr="001A0FD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хозинвентарь</w:t>
            </w:r>
            <w:proofErr w:type="spellEnd"/>
            <w:r w:rsidRPr="001A0FD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FDB">
              <w:rPr>
                <w:rFonts w:ascii="Calibri" w:eastAsia="Times New Roman" w:hAnsi="Calibri" w:cs="Times New Roman"/>
                <w:color w:val="000000"/>
                <w:lang w:eastAsia="ru-RU"/>
              </w:rPr>
              <w:t>112065,72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0F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4,70</w:t>
            </w:r>
          </w:p>
        </w:tc>
      </w:tr>
      <w:tr w:rsidR="001A0FDB" w:rsidRPr="001A0FDB" w:rsidTr="001A0FDB">
        <w:trPr>
          <w:trHeight w:val="345"/>
        </w:trPr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Механизированная очистка прилегающей территории от снега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FDB">
              <w:rPr>
                <w:rFonts w:ascii="Calibri" w:eastAsia="Times New Roman" w:hAnsi="Calibri" w:cs="Times New Roman"/>
                <w:color w:val="000000"/>
                <w:lang w:eastAsia="ru-RU"/>
              </w:rPr>
              <w:t>2000,00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0F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</w:t>
            </w:r>
          </w:p>
        </w:tc>
      </w:tr>
      <w:tr w:rsidR="001A0FDB" w:rsidRPr="001A0FDB" w:rsidTr="001A0FDB">
        <w:trPr>
          <w:trHeight w:val="345"/>
        </w:trPr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Дезинсекция, дератизация МОП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FDB">
              <w:rPr>
                <w:rFonts w:ascii="Calibri" w:eastAsia="Times New Roman" w:hAnsi="Calibri" w:cs="Times New Roman"/>
                <w:color w:val="000000"/>
                <w:lang w:eastAsia="ru-RU"/>
              </w:rPr>
              <w:t>2553,12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0F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0,11</w:t>
            </w:r>
          </w:p>
        </w:tc>
      </w:tr>
      <w:tr w:rsidR="001A0FDB" w:rsidRPr="001A0FDB" w:rsidTr="001A0FDB">
        <w:trPr>
          <w:trHeight w:val="330"/>
        </w:trPr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Выкашивание травы с газонов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FDB">
              <w:rPr>
                <w:rFonts w:ascii="Calibri" w:eastAsia="Times New Roman" w:hAnsi="Calibri" w:cs="Times New Roman"/>
                <w:color w:val="000000"/>
                <w:lang w:eastAsia="ru-RU"/>
              </w:rPr>
              <w:t>2583,76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0F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0,11</w:t>
            </w:r>
          </w:p>
        </w:tc>
      </w:tr>
      <w:tr w:rsidR="001A0FDB" w:rsidRPr="001A0FDB" w:rsidTr="001A0FDB">
        <w:trPr>
          <w:trHeight w:val="300"/>
        </w:trPr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прочих организаций: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49356,15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2,07</w:t>
            </w:r>
          </w:p>
        </w:tc>
      </w:tr>
      <w:tr w:rsidR="001A0FDB" w:rsidRPr="001A0FDB" w:rsidTr="001A0FDB">
        <w:trPr>
          <w:trHeight w:val="660"/>
        </w:trPr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Промывка системы центрального отопления со сливом воды из системы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FDB">
              <w:rPr>
                <w:rFonts w:ascii="Calibri" w:eastAsia="Times New Roman" w:hAnsi="Calibri" w:cs="Times New Roman"/>
                <w:color w:val="000000"/>
                <w:lang w:eastAsia="ru-RU"/>
              </w:rPr>
              <w:t>157,24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0F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</w:tr>
      <w:tr w:rsidR="001A0FDB" w:rsidRPr="001A0FDB" w:rsidTr="001A0FDB">
        <w:trPr>
          <w:trHeight w:val="330"/>
        </w:trPr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Проверка вентиляционных каналов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FDB">
              <w:rPr>
                <w:rFonts w:ascii="Calibri" w:eastAsia="Times New Roman" w:hAnsi="Calibri" w:cs="Times New Roman"/>
                <w:color w:val="000000"/>
                <w:lang w:eastAsia="ru-RU"/>
              </w:rPr>
              <w:t>3230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0F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</w:t>
            </w:r>
          </w:p>
        </w:tc>
      </w:tr>
      <w:tr w:rsidR="001A0FDB" w:rsidRPr="001A0FDB" w:rsidTr="001A0FDB">
        <w:trPr>
          <w:trHeight w:val="330"/>
        </w:trPr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То приборов системы отопления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4112,1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0F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0,17</w:t>
            </w:r>
          </w:p>
        </w:tc>
      </w:tr>
      <w:tr w:rsidR="001A0FDB" w:rsidRPr="001A0FDB" w:rsidTr="001A0FDB">
        <w:trPr>
          <w:trHeight w:val="375"/>
        </w:trPr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2315,68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0F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</w:tr>
      <w:tr w:rsidR="001A0FDB" w:rsidRPr="001A0FDB" w:rsidTr="001A0FDB">
        <w:trPr>
          <w:trHeight w:val="585"/>
        </w:trPr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Юридические услуги, оплата госпошлины,</w:t>
            </w:r>
            <w:r w:rsidR="000D5A1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1A0FD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почтовые расходы, услуги связи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2465,48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0F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</w:tr>
      <w:tr w:rsidR="001A0FDB" w:rsidRPr="001A0FDB" w:rsidTr="001A0FDB">
        <w:trPr>
          <w:trHeight w:val="510"/>
        </w:trPr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Коммунальные ресурсы, использованные на содержание общего имущества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37075,65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0F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1,56</w:t>
            </w:r>
          </w:p>
        </w:tc>
      </w:tr>
      <w:tr w:rsidR="001A0FDB" w:rsidRPr="001A0FDB" w:rsidTr="001A0FDB">
        <w:trPr>
          <w:trHeight w:val="615"/>
        </w:trPr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 систем водоснабжения, водоотведения, отопления и электроснабжения: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79673,06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3,34</w:t>
            </w:r>
          </w:p>
        </w:tc>
      </w:tr>
      <w:tr w:rsidR="001A0FDB" w:rsidRPr="001A0FDB" w:rsidTr="001A0FDB">
        <w:trPr>
          <w:trHeight w:val="915"/>
        </w:trPr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водоснабжения, водоотведения и отоплени</w:t>
            </w:r>
            <w:proofErr w:type="gramStart"/>
            <w:r w:rsidRPr="001A0FD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я(</w:t>
            </w:r>
            <w:proofErr w:type="gramEnd"/>
            <w:r w:rsidRPr="001A0FD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Оплата труда,</w:t>
            </w:r>
            <w:r w:rsidR="000D5A1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1A0FD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материалы, общепроизводственные расходы)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55679,01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0F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2,34</w:t>
            </w:r>
          </w:p>
        </w:tc>
      </w:tr>
      <w:tr w:rsidR="001A0FDB" w:rsidRPr="001A0FDB" w:rsidTr="001A0FDB">
        <w:trPr>
          <w:trHeight w:val="615"/>
        </w:trPr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электроснабжения (оплата труда,</w:t>
            </w:r>
            <w:r w:rsidR="000D5A1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1A0FD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материалы,</w:t>
            </w:r>
            <w:r w:rsidR="000D5A1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1A0FD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общепроизводственные расходы)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23994,05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0F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1,01</w:t>
            </w:r>
          </w:p>
        </w:tc>
      </w:tr>
      <w:tr w:rsidR="001A0FDB" w:rsidRPr="001A0FDB" w:rsidTr="001A0FDB">
        <w:trPr>
          <w:trHeight w:val="300"/>
        </w:trPr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6796,96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0,29</w:t>
            </w:r>
          </w:p>
        </w:tc>
      </w:tr>
      <w:tr w:rsidR="001A0FDB" w:rsidRPr="001A0FDB" w:rsidTr="001A0FDB">
        <w:trPr>
          <w:trHeight w:val="510"/>
        </w:trPr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Латочный ремонт кровельного полотна, уборка подвальных помещений от бытового мусора.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6796,96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0F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0,29</w:t>
            </w:r>
          </w:p>
        </w:tc>
      </w:tr>
      <w:tr w:rsidR="001A0FDB" w:rsidRPr="001A0FDB" w:rsidTr="001A0FDB">
        <w:trPr>
          <w:trHeight w:val="300"/>
        </w:trPr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затрат: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405094,41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16,99</w:t>
            </w:r>
          </w:p>
        </w:tc>
      </w:tr>
      <w:tr w:rsidR="001A0FDB" w:rsidRPr="001A0FDB" w:rsidTr="001A0FDB">
        <w:trPr>
          <w:trHeight w:val="300"/>
        </w:trPr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FDB" w:rsidRPr="001A0FDB" w:rsidRDefault="001A0FDB" w:rsidP="000D5A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Налоги (УСНО)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4645,19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0F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0,19</w:t>
            </w:r>
          </w:p>
        </w:tc>
      </w:tr>
      <w:tr w:rsidR="001A0FDB" w:rsidRPr="001A0FDB" w:rsidTr="001A0FDB">
        <w:trPr>
          <w:trHeight w:val="300"/>
        </w:trPr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Плановые накопления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FDB">
              <w:rPr>
                <w:rFonts w:ascii="Calibri" w:eastAsia="Times New Roman" w:hAnsi="Calibri" w:cs="Times New Roman"/>
                <w:color w:val="000000"/>
                <w:lang w:eastAsia="ru-RU"/>
              </w:rPr>
              <w:t>4097,40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0F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0,17</w:t>
            </w:r>
          </w:p>
        </w:tc>
      </w:tr>
      <w:tr w:rsidR="001A0FDB" w:rsidRPr="001A0FDB" w:rsidTr="001A0FDB">
        <w:trPr>
          <w:trHeight w:val="300"/>
        </w:trPr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затрат по содержанию и техобслуживанию: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413836,99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17,36</w:t>
            </w:r>
          </w:p>
        </w:tc>
      </w:tr>
      <w:tr w:rsidR="001A0FDB" w:rsidRPr="001A0FDB" w:rsidTr="001A0FDB">
        <w:trPr>
          <w:trHeight w:val="300"/>
        </w:trPr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22960,32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0F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0,96</w:t>
            </w:r>
          </w:p>
        </w:tc>
      </w:tr>
      <w:tr w:rsidR="001A0FDB" w:rsidRPr="001A0FDB" w:rsidTr="001A0FDB">
        <w:trPr>
          <w:trHeight w:val="300"/>
        </w:trPr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Текущий ремонт: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1A0FDB" w:rsidRPr="001A0FDB" w:rsidTr="001A0FDB">
        <w:trPr>
          <w:trHeight w:val="645"/>
        </w:trPr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Замена трубопроводной арматуры системы ГВС. Устройство изоляции трубопроводов системы ГВС и центрального отопления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15131</w:t>
            </w:r>
          </w:p>
        </w:tc>
      </w:tr>
      <w:tr w:rsidR="001A0FDB" w:rsidRPr="001A0FDB" w:rsidTr="001A0FDB">
        <w:trPr>
          <w:trHeight w:val="525"/>
        </w:trPr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Контрольные измерения электрооборудования и электроустановок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3414</w:t>
            </w:r>
          </w:p>
        </w:tc>
      </w:tr>
      <w:tr w:rsidR="001A0FDB" w:rsidRPr="001A0FDB" w:rsidTr="001A0FDB">
        <w:trPr>
          <w:trHeight w:val="300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текущий ремонт: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A1C7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18545</w:t>
            </w:r>
          </w:p>
        </w:tc>
      </w:tr>
      <w:tr w:rsidR="001A0FDB" w:rsidRPr="001A0FDB" w:rsidTr="001A0FDB">
        <w:trPr>
          <w:trHeight w:val="420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Остаток средств на лицевом счете: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11611,20</w:t>
            </w:r>
          </w:p>
        </w:tc>
      </w:tr>
      <w:tr w:rsidR="001A0FDB" w:rsidRPr="001A0FDB" w:rsidTr="001A0FDB">
        <w:trPr>
          <w:trHeight w:val="300"/>
        </w:trPr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Свободных денежных средств (с учетом должников):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-48481,33</w:t>
            </w:r>
          </w:p>
        </w:tc>
      </w:tr>
      <w:tr w:rsidR="001A0FDB" w:rsidRPr="001A0FDB" w:rsidTr="001A0FDB">
        <w:trPr>
          <w:trHeight w:val="300"/>
        </w:trPr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средства на лицевом счете на текущий ремонт: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25594,88</w:t>
            </w:r>
          </w:p>
        </w:tc>
      </w:tr>
      <w:tr w:rsidR="001A0FDB" w:rsidRPr="001A0FDB" w:rsidTr="001A0FDB">
        <w:trPr>
          <w:trHeight w:val="690"/>
        </w:trPr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денежные средства на текущий ремонт (с учетом должников):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22820,88</w:t>
            </w:r>
          </w:p>
        </w:tc>
      </w:tr>
      <w:tr w:rsidR="001A0FDB" w:rsidRPr="001A0FDB" w:rsidTr="001A0FDB">
        <w:trPr>
          <w:trHeight w:val="690"/>
        </w:trPr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0FDB" w:rsidRPr="001A0FDB" w:rsidTr="001A0FDB">
        <w:trPr>
          <w:trHeight w:val="1020"/>
        </w:trPr>
        <w:tc>
          <w:tcPr>
            <w:tcW w:w="4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Коммунальные услуги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01.01.2017г.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31.12.2017г.</w:t>
            </w:r>
          </w:p>
        </w:tc>
      </w:tr>
      <w:tr w:rsidR="001A0FDB" w:rsidRPr="001A0FDB" w:rsidTr="001A0FDB">
        <w:trPr>
          <w:trHeight w:val="315"/>
        </w:trPr>
        <w:tc>
          <w:tcPr>
            <w:tcW w:w="4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Энергоснабжение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FDB">
              <w:rPr>
                <w:rFonts w:ascii="Calibri" w:eastAsia="Times New Roman" w:hAnsi="Calibri" w:cs="Times New Roman"/>
                <w:color w:val="000000"/>
                <w:lang w:eastAsia="ru-RU"/>
              </w:rPr>
              <w:t>30669,66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265597,91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256418,88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39848,69</w:t>
            </w:r>
          </w:p>
        </w:tc>
      </w:tr>
      <w:tr w:rsidR="001A0FDB" w:rsidRPr="001A0FDB" w:rsidTr="001A0FDB">
        <w:trPr>
          <w:trHeight w:val="315"/>
        </w:trPr>
        <w:tc>
          <w:tcPr>
            <w:tcW w:w="4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FDB">
              <w:rPr>
                <w:rFonts w:ascii="Calibri" w:eastAsia="Times New Roman" w:hAnsi="Calibri" w:cs="Times New Roman"/>
                <w:color w:val="000000"/>
                <w:lang w:eastAsia="ru-RU"/>
              </w:rPr>
              <w:t>29878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243756,38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241446,98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32187,4</w:t>
            </w:r>
          </w:p>
        </w:tc>
      </w:tr>
      <w:tr w:rsidR="001A0FDB" w:rsidRPr="001A0FDB" w:rsidTr="001A0FDB">
        <w:trPr>
          <w:trHeight w:val="315"/>
        </w:trPr>
        <w:tc>
          <w:tcPr>
            <w:tcW w:w="4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Теплоэнергия</w:t>
            </w:r>
            <w:proofErr w:type="spellEnd"/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на ГВС и отопление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FDB">
              <w:rPr>
                <w:rFonts w:ascii="Calibri" w:eastAsia="Times New Roman" w:hAnsi="Calibri" w:cs="Times New Roman"/>
                <w:color w:val="000000"/>
                <w:lang w:eastAsia="ru-RU"/>
              </w:rPr>
              <w:t>145368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830533,23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834314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141587,23</w:t>
            </w:r>
          </w:p>
        </w:tc>
      </w:tr>
      <w:tr w:rsidR="001A0FDB" w:rsidRPr="001A0FDB" w:rsidTr="001A0FDB">
        <w:trPr>
          <w:trHeight w:val="315"/>
        </w:trPr>
        <w:tc>
          <w:tcPr>
            <w:tcW w:w="4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FDB">
              <w:rPr>
                <w:rFonts w:ascii="Calibri" w:eastAsia="Times New Roman" w:hAnsi="Calibri" w:cs="Times New Roman"/>
                <w:color w:val="000000"/>
                <w:lang w:eastAsia="ru-RU"/>
              </w:rPr>
              <w:t>205915,7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1339887,52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1332179,86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0F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213623,32</w:t>
            </w:r>
          </w:p>
        </w:tc>
      </w:tr>
      <w:tr w:rsidR="001A0FDB" w:rsidRPr="001A0FDB" w:rsidTr="001A0FDB">
        <w:trPr>
          <w:trHeight w:val="300"/>
        </w:trPr>
        <w:tc>
          <w:tcPr>
            <w:tcW w:w="9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DB" w:rsidRPr="001A0FDB" w:rsidRDefault="001A0FDB" w:rsidP="001A0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C2079" w:rsidRDefault="004C2079"/>
    <w:sectPr w:rsidR="004C2079" w:rsidSect="001A0F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0FDB"/>
    <w:rsid w:val="00064E39"/>
    <w:rsid w:val="000D5A16"/>
    <w:rsid w:val="00195FD5"/>
    <w:rsid w:val="001A0FDB"/>
    <w:rsid w:val="001C5EAC"/>
    <w:rsid w:val="00215681"/>
    <w:rsid w:val="00224E07"/>
    <w:rsid w:val="002D78A1"/>
    <w:rsid w:val="003D064D"/>
    <w:rsid w:val="004C2079"/>
    <w:rsid w:val="004D06F9"/>
    <w:rsid w:val="005806A4"/>
    <w:rsid w:val="00631900"/>
    <w:rsid w:val="006D2F3D"/>
    <w:rsid w:val="007354E8"/>
    <w:rsid w:val="00766FEF"/>
    <w:rsid w:val="008102D2"/>
    <w:rsid w:val="00837374"/>
    <w:rsid w:val="0088010F"/>
    <w:rsid w:val="00887060"/>
    <w:rsid w:val="008B3DED"/>
    <w:rsid w:val="008C3B01"/>
    <w:rsid w:val="00925B9C"/>
    <w:rsid w:val="00931C3C"/>
    <w:rsid w:val="009944ED"/>
    <w:rsid w:val="009C69E0"/>
    <w:rsid w:val="00A649F2"/>
    <w:rsid w:val="00AD1CAE"/>
    <w:rsid w:val="00AF4009"/>
    <w:rsid w:val="00B06F90"/>
    <w:rsid w:val="00B633EF"/>
    <w:rsid w:val="00B91D29"/>
    <w:rsid w:val="00BB14BC"/>
    <w:rsid w:val="00BE7E8A"/>
    <w:rsid w:val="00BF5A5D"/>
    <w:rsid w:val="00C77DC7"/>
    <w:rsid w:val="00C82FA1"/>
    <w:rsid w:val="00CA5BD7"/>
    <w:rsid w:val="00CE16D6"/>
    <w:rsid w:val="00CF2C1A"/>
    <w:rsid w:val="00D55AB6"/>
    <w:rsid w:val="00D67E8D"/>
    <w:rsid w:val="00D87E3C"/>
    <w:rsid w:val="00DD7768"/>
    <w:rsid w:val="00DE3D78"/>
    <w:rsid w:val="00E73F7A"/>
    <w:rsid w:val="00E7502D"/>
    <w:rsid w:val="00E971D8"/>
    <w:rsid w:val="00ED5519"/>
    <w:rsid w:val="00F24565"/>
    <w:rsid w:val="00F31889"/>
    <w:rsid w:val="00F544CE"/>
    <w:rsid w:val="00F64056"/>
    <w:rsid w:val="00F9477F"/>
    <w:rsid w:val="00FB1D6B"/>
    <w:rsid w:val="00FE71DF"/>
    <w:rsid w:val="00F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2018-03-30T08:50:00Z</dcterms:created>
  <dcterms:modified xsi:type="dcterms:W3CDTF">2018-03-30T08:58:00Z</dcterms:modified>
</cp:coreProperties>
</file>